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pPr>
      <w:r>
        <w:rPr>
          <w:color w:val="666666"/>
        </w:rPr>
        <w:t>Памятка в родительский уголок Удивительные</w:t>
      </w:r>
      <w:r>
        <w:rPr>
          <w:color w:val="666666"/>
          <w:spacing w:val="-11"/>
        </w:rPr>
        <w:t> </w:t>
      </w:r>
      <w:r>
        <w:rPr>
          <w:color w:val="666666"/>
        </w:rPr>
        <w:t>факты</w:t>
      </w:r>
      <w:r>
        <w:rPr>
          <w:color w:val="666666"/>
          <w:spacing w:val="-11"/>
        </w:rPr>
        <w:t> </w:t>
      </w:r>
      <w:r>
        <w:rPr>
          <w:color w:val="666666"/>
        </w:rPr>
        <w:t>о</w:t>
      </w:r>
      <w:r>
        <w:rPr>
          <w:color w:val="666666"/>
          <w:spacing w:val="-11"/>
        </w:rPr>
        <w:t> </w:t>
      </w:r>
      <w:r>
        <w:rPr>
          <w:color w:val="666666"/>
        </w:rPr>
        <w:t>витаминах</w:t>
      </w:r>
    </w:p>
    <w:p>
      <w:pPr>
        <w:pStyle w:val="BodyText"/>
        <w:spacing w:before="360"/>
        <w:ind w:left="101" w:right="107"/>
      </w:pPr>
      <w:r>
        <w:rPr>
          <w:color w:val="5D646C"/>
        </w:rPr>
        <w:t>Некоторые сведения о витаминах, к которым мы привыкли в повседневной жизни, на деле оказываются неверными. Поэтому перед началом приема нужно изучить как распространенные</w:t>
      </w:r>
      <w:r>
        <w:rPr>
          <w:color w:val="5D646C"/>
          <w:spacing w:val="49"/>
        </w:rPr>
        <w:t> </w:t>
      </w:r>
      <w:r>
        <w:rPr>
          <w:color w:val="5D646C"/>
        </w:rPr>
        <w:t>заблуждения,</w:t>
      </w:r>
      <w:r>
        <w:rPr>
          <w:color w:val="5D646C"/>
          <w:spacing w:val="50"/>
        </w:rPr>
        <w:t> </w:t>
      </w:r>
      <w:r>
        <w:rPr>
          <w:color w:val="5D646C"/>
        </w:rPr>
        <w:t>так</w:t>
      </w:r>
      <w:r>
        <w:rPr>
          <w:color w:val="5D646C"/>
          <w:spacing w:val="50"/>
        </w:rPr>
        <w:t> </w:t>
      </w:r>
      <w:r>
        <w:rPr>
          <w:color w:val="5D646C"/>
        </w:rPr>
        <w:t>и</w:t>
      </w:r>
      <w:r>
        <w:rPr>
          <w:color w:val="5D646C"/>
          <w:spacing w:val="50"/>
        </w:rPr>
        <w:t> </w:t>
      </w:r>
      <w:r>
        <w:rPr>
          <w:color w:val="5D646C"/>
        </w:rPr>
        <w:t>полезные</w:t>
      </w:r>
      <w:r>
        <w:rPr>
          <w:color w:val="5D646C"/>
          <w:spacing w:val="50"/>
        </w:rPr>
        <w:t> </w:t>
      </w:r>
      <w:r>
        <w:rPr>
          <w:color w:val="5D646C"/>
        </w:rPr>
        <w:t>факты</w:t>
      </w:r>
      <w:r>
        <w:rPr>
          <w:color w:val="5D646C"/>
          <w:spacing w:val="50"/>
        </w:rPr>
        <w:t> </w:t>
      </w:r>
      <w:r>
        <w:rPr>
          <w:color w:val="5D646C"/>
        </w:rPr>
        <w:t>о</w:t>
      </w:r>
      <w:r>
        <w:rPr>
          <w:color w:val="5D646C"/>
          <w:spacing w:val="50"/>
        </w:rPr>
        <w:t> </w:t>
      </w:r>
      <w:r>
        <w:rPr>
          <w:color w:val="5D646C"/>
        </w:rPr>
        <w:t>витаминах.</w:t>
      </w:r>
      <w:r>
        <w:rPr>
          <w:color w:val="5D646C"/>
          <w:spacing w:val="50"/>
        </w:rPr>
        <w:t> </w:t>
      </w:r>
      <w:r>
        <w:rPr>
          <w:color w:val="5D646C"/>
        </w:rPr>
        <w:t>Итак,</w:t>
      </w:r>
      <w:r>
        <w:rPr>
          <w:color w:val="5D646C"/>
          <w:spacing w:val="50"/>
        </w:rPr>
        <w:t> </w:t>
      </w:r>
      <w:r>
        <w:rPr>
          <w:color w:val="5D646C"/>
          <w:spacing w:val="-2"/>
        </w:rPr>
        <w:t>приступим.</w:t>
      </w:r>
    </w:p>
    <w:p>
      <w:pPr>
        <w:pStyle w:val="BodyText"/>
        <w:spacing w:before="21"/>
        <w:jc w:val="left"/>
        <w:rPr>
          <w:sz w:val="20"/>
        </w:rPr>
      </w:pPr>
      <w:r>
        <w:rPr/>
        <w:drawing>
          <wp:anchor distT="0" distB="0" distL="0" distR="0" allowOverlap="1" layoutInCell="1" locked="0" behindDoc="1" simplePos="0" relativeHeight="487587840">
            <wp:simplePos x="0" y="0"/>
            <wp:positionH relativeFrom="page">
              <wp:posOffset>1510487</wp:posOffset>
            </wp:positionH>
            <wp:positionV relativeFrom="paragraph">
              <wp:posOffset>175135</wp:posOffset>
            </wp:positionV>
            <wp:extent cx="4802749" cy="2560701"/>
            <wp:effectExtent l="0" t="0" r="0" b="0"/>
            <wp:wrapTopAndBottom/>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4802749" cy="2560701"/>
                    </a:xfrm>
                    <a:prstGeom prst="rect">
                      <a:avLst/>
                    </a:prstGeom>
                  </pic:spPr>
                </pic:pic>
              </a:graphicData>
            </a:graphic>
          </wp:anchor>
        </w:drawing>
      </w:r>
    </w:p>
    <w:p>
      <w:pPr>
        <w:pStyle w:val="Heading1"/>
        <w:spacing w:before="2"/>
      </w:pPr>
      <w:r>
        <w:rPr>
          <w:color w:val="5D646C"/>
        </w:rPr>
        <w:t>Много</w:t>
      </w:r>
      <w:r>
        <w:rPr>
          <w:color w:val="5D646C"/>
          <w:spacing w:val="-1"/>
        </w:rPr>
        <w:t> </w:t>
      </w:r>
      <w:r>
        <w:rPr>
          <w:color w:val="5D646C"/>
        </w:rPr>
        <w:t>витаминов –</w:t>
      </w:r>
      <w:r>
        <w:rPr>
          <w:color w:val="5D646C"/>
          <w:spacing w:val="-1"/>
        </w:rPr>
        <w:t> </w:t>
      </w:r>
      <w:r>
        <w:rPr>
          <w:color w:val="5D646C"/>
        </w:rPr>
        <w:t>всегда </w:t>
      </w:r>
      <w:r>
        <w:rPr>
          <w:color w:val="5D646C"/>
          <w:spacing w:val="-2"/>
        </w:rPr>
        <w:t>полезно</w:t>
      </w:r>
    </w:p>
    <w:p>
      <w:pPr>
        <w:pStyle w:val="BodyText"/>
        <w:ind w:left="101" w:right="107"/>
      </w:pPr>
      <w:r>
        <w:rPr>
          <w:color w:val="5D646C"/>
        </w:rPr>
        <w:t>Зачастую можно услышать мнение, что чем больше употреблять витаминов, тем лучше.</w:t>
      </w:r>
      <w:r>
        <w:rPr>
          <w:color w:val="5D646C"/>
          <w:spacing w:val="40"/>
        </w:rPr>
        <w:t> </w:t>
      </w:r>
      <w:r>
        <w:rPr>
          <w:color w:val="5D646C"/>
        </w:rPr>
        <w:t>На деле это оказывается не совсем так. Интересные факты про витамины подтверждают, что важно строго соблюдать необходимые дозировки. Ведь переизбыток этих веществ иногда бывает опасней недостатка. Не зря врачи делают акцент на том, что авитаминоз может вызвать ослабление организма и различные заболевания, но ни в коем случае не призывают поглощать бездумно тонны фармацевтической продукии.</w:t>
      </w:r>
    </w:p>
    <w:p>
      <w:pPr>
        <w:pStyle w:val="BodyText"/>
        <w:spacing w:before="196"/>
        <w:jc w:val="left"/>
        <w:rPr>
          <w:sz w:val="20"/>
        </w:rPr>
      </w:pPr>
      <w:r>
        <w:rPr/>
        <w:drawing>
          <wp:anchor distT="0" distB="0" distL="0" distR="0" allowOverlap="1" layoutInCell="1" locked="0" behindDoc="1" simplePos="0" relativeHeight="487588352">
            <wp:simplePos x="0" y="0"/>
            <wp:positionH relativeFrom="page">
              <wp:posOffset>2177046</wp:posOffset>
            </wp:positionH>
            <wp:positionV relativeFrom="paragraph">
              <wp:posOffset>286019</wp:posOffset>
            </wp:positionV>
            <wp:extent cx="3405378" cy="2233803"/>
            <wp:effectExtent l="0" t="0" r="0" b="0"/>
            <wp:wrapTopAndBottom/>
            <wp:docPr id="3" name="Image 3"/>
            <wp:cNvGraphicFramePr>
              <a:graphicFrameLocks/>
            </wp:cNvGraphicFramePr>
            <a:graphic>
              <a:graphicData uri="http://schemas.openxmlformats.org/drawingml/2006/picture">
                <pic:pic>
                  <pic:nvPicPr>
                    <pic:cNvPr id="3" name="Image 3"/>
                    <pic:cNvPicPr/>
                  </pic:nvPicPr>
                  <pic:blipFill>
                    <a:blip r:embed="rId7" cstate="print"/>
                    <a:stretch>
                      <a:fillRect/>
                    </a:stretch>
                  </pic:blipFill>
                  <pic:spPr>
                    <a:xfrm>
                      <a:off x="0" y="0"/>
                      <a:ext cx="3405378" cy="2233803"/>
                    </a:xfrm>
                    <a:prstGeom prst="rect">
                      <a:avLst/>
                    </a:prstGeom>
                  </pic:spPr>
                </pic:pic>
              </a:graphicData>
            </a:graphic>
          </wp:anchor>
        </w:drawing>
      </w:r>
    </w:p>
    <w:p>
      <w:pPr>
        <w:pStyle w:val="BodyText"/>
        <w:spacing w:before="184"/>
        <w:jc w:val="left"/>
      </w:pPr>
    </w:p>
    <w:p>
      <w:pPr>
        <w:pStyle w:val="BodyText"/>
        <w:ind w:left="101" w:right="108"/>
      </w:pPr>
      <w:r>
        <w:rPr>
          <w:color w:val="5D646C"/>
        </w:rPr>
        <w:t>К примеру, всем известный, полезный и, казалось бы, безопасный витамин С, интересные факты о котором гласят, оказывается, что его переизбыток очень вреден. Он может быть причиной повышения давления и температуры, нарушения работы почек и бессонницы, и даже уменьшения выработки инсулина.</w:t>
      </w:r>
    </w:p>
    <w:p>
      <w:pPr>
        <w:spacing w:after="0"/>
        <w:sectPr>
          <w:headerReference w:type="default" r:id="rId5"/>
          <w:type w:val="continuous"/>
          <w:pgSz w:w="11910" w:h="16840"/>
          <w:pgMar w:header="716" w:footer="0" w:top="1400" w:bottom="280" w:left="1600" w:right="740"/>
          <w:pgNumType w:start="1"/>
        </w:sectPr>
      </w:pPr>
    </w:p>
    <w:p>
      <w:pPr>
        <w:pStyle w:val="BodyText"/>
        <w:spacing w:before="80"/>
        <w:ind w:left="101" w:right="108"/>
      </w:pPr>
      <w:r>
        <w:rPr>
          <w:color w:val="5D646C"/>
        </w:rPr>
        <w:t>Исходя из этого, ни в коем случае нельзя злоупотреблять даже самыми известными витаминами, не изучив досконально их необходимую дозировку.</w:t>
      </w:r>
    </w:p>
    <w:p>
      <w:pPr>
        <w:pStyle w:val="BodyText"/>
        <w:spacing w:before="173"/>
        <w:jc w:val="left"/>
      </w:pPr>
    </w:p>
    <w:p>
      <w:pPr>
        <w:pStyle w:val="Heading1"/>
      </w:pPr>
      <w:r>
        <w:rPr>
          <w:color w:val="5D646C"/>
        </w:rPr>
        <w:t>Летом</w:t>
      </w:r>
      <w:r>
        <w:rPr>
          <w:color w:val="5D646C"/>
          <w:spacing w:val="-4"/>
        </w:rPr>
        <w:t> </w:t>
      </w:r>
      <w:r>
        <w:rPr>
          <w:color w:val="5D646C"/>
        </w:rPr>
        <w:t>нужно</w:t>
      </w:r>
      <w:r>
        <w:rPr>
          <w:color w:val="5D646C"/>
          <w:spacing w:val="-3"/>
        </w:rPr>
        <w:t> </w:t>
      </w:r>
      <w:r>
        <w:rPr>
          <w:color w:val="5D646C"/>
        </w:rPr>
        <w:t>наесться</w:t>
      </w:r>
      <w:r>
        <w:rPr>
          <w:color w:val="5D646C"/>
          <w:spacing w:val="-4"/>
        </w:rPr>
        <w:t> </w:t>
      </w:r>
      <w:r>
        <w:rPr>
          <w:color w:val="5D646C"/>
        </w:rPr>
        <w:t>витаминами</w:t>
      </w:r>
      <w:r>
        <w:rPr>
          <w:color w:val="5D646C"/>
          <w:spacing w:val="-3"/>
        </w:rPr>
        <w:t> </w:t>
      </w:r>
      <w:r>
        <w:rPr>
          <w:color w:val="5D646C"/>
          <w:spacing w:val="-2"/>
        </w:rPr>
        <w:t>впрок</w:t>
      </w:r>
    </w:p>
    <w:p>
      <w:pPr>
        <w:pStyle w:val="BodyText"/>
        <w:ind w:left="101" w:right="107"/>
      </w:pPr>
      <w:r>
        <w:rPr>
          <w:color w:val="5D646C"/>
        </w:rPr>
        <w:t>Еще один распространенный миф, который имеет мало общего с реальностью. Достоверные и интересные факты о витаминах доказывают, что запастись ими на длительное время невозможно. Ведь они все довольно быстро выводятся из организма. Исключение составляют лишь несколько жирорастворимых витаминов (А, D, Е и К).</w:t>
      </w:r>
    </w:p>
    <w:p>
      <w:pPr>
        <w:pStyle w:val="BodyText"/>
        <w:spacing w:before="173"/>
        <w:jc w:val="left"/>
      </w:pPr>
    </w:p>
    <w:p>
      <w:pPr>
        <w:pStyle w:val="Heading1"/>
      </w:pPr>
      <w:r>
        <w:rPr>
          <w:color w:val="5D646C"/>
        </w:rPr>
        <w:t>Аллергия</w:t>
      </w:r>
      <w:r>
        <w:rPr>
          <w:color w:val="5D646C"/>
          <w:spacing w:val="-4"/>
        </w:rPr>
        <w:t> </w:t>
      </w:r>
      <w:r>
        <w:rPr>
          <w:color w:val="5D646C"/>
        </w:rPr>
        <w:t>на</w:t>
      </w:r>
      <w:r>
        <w:rPr>
          <w:color w:val="5D646C"/>
          <w:spacing w:val="-3"/>
        </w:rPr>
        <w:t> </w:t>
      </w:r>
      <w:r>
        <w:rPr>
          <w:color w:val="5D646C"/>
          <w:spacing w:val="-2"/>
        </w:rPr>
        <w:t>витамины</w:t>
      </w:r>
    </w:p>
    <w:p>
      <w:pPr>
        <w:pStyle w:val="BodyText"/>
        <w:ind w:left="101" w:right="106"/>
      </w:pPr>
      <w:r>
        <w:rPr>
          <w:color w:val="5D646C"/>
        </w:rPr>
        <w:t>Частая ошибка мам – постановка диагноза «аллергия на витамин» без анализов. </w:t>
      </w:r>
      <w:r>
        <w:rPr>
          <w:color w:val="5D646C"/>
        </w:rPr>
        <w:t>Такие мамы забывают, что в многокомпонентных витаминных комплексах используются различные ароматизаторы, красители и добавки – именно они зачастую и служат</w:t>
      </w:r>
      <w:r>
        <w:rPr>
          <w:color w:val="5D646C"/>
          <w:spacing w:val="40"/>
        </w:rPr>
        <w:t> </w:t>
      </w:r>
      <w:r>
        <w:rPr>
          <w:color w:val="5D646C"/>
        </w:rPr>
        <w:t>причиной аллергии.</w:t>
      </w:r>
    </w:p>
    <w:p>
      <w:pPr>
        <w:pStyle w:val="BodyText"/>
        <w:spacing w:before="173"/>
        <w:jc w:val="left"/>
      </w:pPr>
    </w:p>
    <w:p>
      <w:pPr>
        <w:pStyle w:val="Heading1"/>
      </w:pPr>
      <w:r>
        <w:rPr>
          <w:color w:val="5D646C"/>
        </w:rPr>
        <w:t>При</w:t>
      </w:r>
      <w:r>
        <w:rPr>
          <w:color w:val="5D646C"/>
          <w:spacing w:val="-7"/>
        </w:rPr>
        <w:t> </w:t>
      </w:r>
      <w:r>
        <w:rPr>
          <w:color w:val="5D646C"/>
        </w:rPr>
        <w:t>правильном</w:t>
      </w:r>
      <w:r>
        <w:rPr>
          <w:color w:val="5D646C"/>
          <w:spacing w:val="-5"/>
        </w:rPr>
        <w:t> </w:t>
      </w:r>
      <w:r>
        <w:rPr>
          <w:color w:val="5D646C"/>
        </w:rPr>
        <w:t>питании</w:t>
      </w:r>
      <w:r>
        <w:rPr>
          <w:color w:val="5D646C"/>
          <w:spacing w:val="-4"/>
        </w:rPr>
        <w:t> </w:t>
      </w:r>
      <w:r>
        <w:rPr>
          <w:color w:val="5D646C"/>
        </w:rPr>
        <w:t>синтетические</w:t>
      </w:r>
      <w:r>
        <w:rPr>
          <w:color w:val="5D646C"/>
          <w:spacing w:val="-5"/>
        </w:rPr>
        <w:t> </w:t>
      </w:r>
      <w:r>
        <w:rPr>
          <w:color w:val="5D646C"/>
        </w:rPr>
        <w:t>витамины</w:t>
      </w:r>
      <w:r>
        <w:rPr>
          <w:color w:val="5D646C"/>
          <w:spacing w:val="-4"/>
        </w:rPr>
        <w:t> </w:t>
      </w:r>
      <w:r>
        <w:rPr>
          <w:color w:val="5D646C"/>
        </w:rPr>
        <w:t>не</w:t>
      </w:r>
      <w:r>
        <w:rPr>
          <w:color w:val="5D646C"/>
          <w:spacing w:val="-3"/>
        </w:rPr>
        <w:t> </w:t>
      </w:r>
      <w:r>
        <w:rPr>
          <w:color w:val="5D646C"/>
          <w:spacing w:val="-2"/>
        </w:rPr>
        <w:t>нужны</w:t>
      </w:r>
    </w:p>
    <w:p>
      <w:pPr>
        <w:pStyle w:val="BodyText"/>
        <w:ind w:left="101" w:right="107"/>
      </w:pPr>
      <w:r>
        <w:rPr>
          <w:color w:val="5D646C"/>
        </w:rPr>
        <w:t>Правильное сбалансированное питание с большим количеством овощей и фруктов – это, несомненно, очень хорошо. Однако современные фрукты и овощи далеко не так богаты витаминами, как нам хотелось бы. Из-за истощения почв и использования большого количества удобрений они не обеспечивают организм полезными веществами в полной мере. Поэтому грамотно подобранные витаминные комплексы должны присутствовать в каждой семье.</w:t>
      </w:r>
    </w:p>
    <w:p>
      <w:pPr>
        <w:pStyle w:val="BodyText"/>
        <w:spacing w:before="173"/>
        <w:jc w:val="left"/>
      </w:pPr>
    </w:p>
    <w:p>
      <w:pPr>
        <w:pStyle w:val="Heading1"/>
      </w:pPr>
      <w:r>
        <w:rPr>
          <w:color w:val="5D646C"/>
        </w:rPr>
        <w:t>Витамины</w:t>
      </w:r>
      <w:r>
        <w:rPr>
          <w:color w:val="5D646C"/>
          <w:spacing w:val="-1"/>
        </w:rPr>
        <w:t> </w:t>
      </w:r>
      <w:r>
        <w:rPr>
          <w:color w:val="5D646C"/>
        </w:rPr>
        <w:t>нужны</w:t>
      </w:r>
      <w:r>
        <w:rPr>
          <w:color w:val="5D646C"/>
          <w:spacing w:val="-1"/>
        </w:rPr>
        <w:t> </w:t>
      </w:r>
      <w:r>
        <w:rPr>
          <w:color w:val="5D646C"/>
        </w:rPr>
        <w:t>только</w:t>
      </w:r>
      <w:r>
        <w:rPr>
          <w:color w:val="5D646C"/>
          <w:spacing w:val="-1"/>
        </w:rPr>
        <w:t> </w:t>
      </w:r>
      <w:r>
        <w:rPr>
          <w:color w:val="5D646C"/>
        </w:rPr>
        <w:t>во</w:t>
      </w:r>
      <w:r>
        <w:rPr>
          <w:color w:val="5D646C"/>
          <w:spacing w:val="-1"/>
        </w:rPr>
        <w:t> </w:t>
      </w:r>
      <w:r>
        <w:rPr>
          <w:color w:val="5D646C"/>
        </w:rPr>
        <w:t>время </w:t>
      </w:r>
      <w:r>
        <w:rPr>
          <w:color w:val="5D646C"/>
          <w:spacing w:val="-2"/>
        </w:rPr>
        <w:t>болезни</w:t>
      </w:r>
    </w:p>
    <w:p>
      <w:pPr>
        <w:pStyle w:val="BodyText"/>
        <w:ind w:left="101" w:right="108"/>
      </w:pPr>
      <w:r>
        <w:rPr>
          <w:color w:val="5D646C"/>
        </w:rPr>
        <w:t>Иммунитет современных детей зачастую снижен из-за множества факторов, поэтому в качестве профилактики стоит принимать фармацевтические препараты регулярными курсами даже при отсутствии признаков заболеваний.</w:t>
      </w:r>
    </w:p>
    <w:p>
      <w:pPr>
        <w:pStyle w:val="BodyText"/>
        <w:spacing w:before="174"/>
        <w:jc w:val="left"/>
      </w:pPr>
    </w:p>
    <w:p>
      <w:pPr>
        <w:pStyle w:val="Heading1"/>
        <w:spacing w:before="0"/>
      </w:pPr>
      <w:r>
        <w:rPr>
          <w:color w:val="5D646C"/>
        </w:rPr>
        <w:t>Важные </w:t>
      </w:r>
      <w:r>
        <w:rPr>
          <w:color w:val="5D646C"/>
          <w:spacing w:val="-2"/>
        </w:rPr>
        <w:t>факты</w:t>
      </w:r>
    </w:p>
    <w:p>
      <w:pPr>
        <w:pStyle w:val="BodyText"/>
        <w:ind w:left="101"/>
      </w:pPr>
      <w:r>
        <w:rPr>
          <w:color w:val="5D646C"/>
        </w:rPr>
        <w:t>Рассмотрим</w:t>
      </w:r>
      <w:r>
        <w:rPr>
          <w:color w:val="5D646C"/>
          <w:spacing w:val="-2"/>
        </w:rPr>
        <w:t> </w:t>
      </w:r>
      <w:r>
        <w:rPr>
          <w:color w:val="5D646C"/>
        </w:rPr>
        <w:t>самые необходимые</w:t>
      </w:r>
      <w:r>
        <w:rPr>
          <w:color w:val="5D646C"/>
          <w:spacing w:val="-1"/>
        </w:rPr>
        <w:t> </w:t>
      </w:r>
      <w:r>
        <w:rPr>
          <w:color w:val="5D646C"/>
        </w:rPr>
        <w:t>витамины и</w:t>
      </w:r>
      <w:r>
        <w:rPr>
          <w:color w:val="5D646C"/>
          <w:spacing w:val="-1"/>
        </w:rPr>
        <w:t> </w:t>
      </w:r>
      <w:r>
        <w:rPr>
          <w:color w:val="5D646C"/>
        </w:rPr>
        <w:t>интересные</w:t>
      </w:r>
      <w:r>
        <w:rPr>
          <w:color w:val="5D646C"/>
          <w:spacing w:val="-1"/>
        </w:rPr>
        <w:t> </w:t>
      </w:r>
      <w:r>
        <w:rPr>
          <w:color w:val="5D646C"/>
        </w:rPr>
        <w:t>факты о </w:t>
      </w:r>
      <w:r>
        <w:rPr>
          <w:color w:val="5D646C"/>
          <w:spacing w:val="-4"/>
        </w:rPr>
        <w:t>них.</w:t>
      </w:r>
    </w:p>
    <w:p>
      <w:pPr>
        <w:pStyle w:val="BodyText"/>
        <w:spacing w:before="174"/>
        <w:jc w:val="left"/>
      </w:pPr>
    </w:p>
    <w:p>
      <w:pPr>
        <w:pStyle w:val="ListParagraph"/>
        <w:numPr>
          <w:ilvl w:val="0"/>
          <w:numId w:val="1"/>
        </w:numPr>
        <w:tabs>
          <w:tab w:pos="821" w:val="left" w:leader="none"/>
        </w:tabs>
        <w:spacing w:line="240" w:lineRule="auto" w:before="0" w:after="0"/>
        <w:ind w:left="251" w:right="257" w:firstLine="0"/>
        <w:jc w:val="both"/>
        <w:rPr>
          <w:sz w:val="24"/>
        </w:rPr>
      </w:pPr>
      <w:r>
        <w:rPr>
          <w:color w:val="5D646C"/>
          <w:sz w:val="24"/>
        </w:rPr>
        <w:t>В овощах, как известно, много полезных веществ. Однако не храните их долго ни в холодильнике, ни при комнатной температуре, потому как через несколько дней количество витаминов в них значительно уменьшится. Примерно на 30%.</w:t>
      </w:r>
    </w:p>
    <w:p>
      <w:pPr>
        <w:pStyle w:val="ListParagraph"/>
        <w:numPr>
          <w:ilvl w:val="0"/>
          <w:numId w:val="1"/>
        </w:numPr>
        <w:tabs>
          <w:tab w:pos="821" w:val="left" w:leader="none"/>
        </w:tabs>
        <w:spacing w:line="240" w:lineRule="auto" w:before="0" w:after="0"/>
        <w:ind w:left="251" w:right="257" w:firstLine="0"/>
        <w:jc w:val="both"/>
        <w:rPr>
          <w:sz w:val="24"/>
        </w:rPr>
      </w:pPr>
      <w:r>
        <w:rPr>
          <w:color w:val="5D646C"/>
          <w:sz w:val="24"/>
        </w:rPr>
        <w:t>Очень полезен витамин А, интересные факты о нем следует знать многим мамам. Например, примечательно, что он разрушается под воздействием </w:t>
      </w:r>
      <w:r>
        <w:rPr>
          <w:color w:val="5D646C"/>
          <w:sz w:val="24"/>
        </w:rPr>
        <w:t>ультрафиолета.</w:t>
      </w:r>
      <w:r>
        <w:rPr>
          <w:color w:val="5D646C"/>
          <w:spacing w:val="40"/>
          <w:sz w:val="24"/>
        </w:rPr>
        <w:t> </w:t>
      </w:r>
      <w:r>
        <w:rPr>
          <w:color w:val="5D646C"/>
          <w:sz w:val="24"/>
        </w:rPr>
        <w:t>Кроме того, боится любой термической обработки.</w:t>
      </w:r>
    </w:p>
    <w:p>
      <w:pPr>
        <w:pStyle w:val="ListParagraph"/>
        <w:numPr>
          <w:ilvl w:val="0"/>
          <w:numId w:val="1"/>
        </w:numPr>
        <w:tabs>
          <w:tab w:pos="821" w:val="left" w:leader="none"/>
        </w:tabs>
        <w:spacing w:line="240" w:lineRule="auto" w:before="0" w:after="0"/>
        <w:ind w:left="251" w:right="258" w:firstLine="0"/>
        <w:jc w:val="both"/>
        <w:rPr>
          <w:sz w:val="24"/>
        </w:rPr>
      </w:pPr>
      <w:r>
        <w:rPr>
          <w:color w:val="5D646C"/>
          <w:sz w:val="24"/>
        </w:rPr>
        <w:t>Занимательные факты о витамине С: если бы люди не утратили способность, которая была у них миллионы лет назад, они могли бы, как другие животные, сами синтезировать его. Но теперь нам приходится принимать этот полезный элемент с </w:t>
      </w:r>
      <w:r>
        <w:rPr>
          <w:color w:val="5D646C"/>
          <w:spacing w:val="-2"/>
          <w:sz w:val="24"/>
        </w:rPr>
        <w:t>пищей.</w:t>
      </w:r>
    </w:p>
    <w:p>
      <w:pPr>
        <w:pStyle w:val="ListParagraph"/>
        <w:numPr>
          <w:ilvl w:val="0"/>
          <w:numId w:val="1"/>
        </w:numPr>
        <w:tabs>
          <w:tab w:pos="821" w:val="left" w:leader="none"/>
        </w:tabs>
        <w:spacing w:line="240" w:lineRule="auto" w:before="0" w:after="0"/>
        <w:ind w:left="251" w:right="257" w:firstLine="0"/>
        <w:jc w:val="both"/>
        <w:rPr>
          <w:sz w:val="24"/>
        </w:rPr>
      </w:pPr>
      <w:r>
        <w:rPr>
          <w:color w:val="5D646C"/>
          <w:sz w:val="24"/>
        </w:rPr>
        <w:t>Группа В включает витамины, факты о которых также интересны. Меньше всего нам требуется витамина В12 (всего 0,001 г в год). В1 стоит употреблять тем, кто плохо переносит полеты и морские путешествия, его много в растительных продуктах. При преобладании в рационе белковой пищи, стоит особое внимание уделить витамину В6. А В2 уничтожается солнечными лучами.</w:t>
      </w:r>
    </w:p>
    <w:p>
      <w:pPr>
        <w:spacing w:after="0" w:line="240" w:lineRule="auto"/>
        <w:jc w:val="both"/>
        <w:rPr>
          <w:sz w:val="24"/>
        </w:rPr>
        <w:sectPr>
          <w:pgSz w:w="11910" w:h="16840"/>
          <w:pgMar w:header="716" w:footer="0" w:top="1400" w:bottom="280" w:left="1600" w:right="740"/>
        </w:sectPr>
      </w:pPr>
    </w:p>
    <w:p>
      <w:pPr>
        <w:pStyle w:val="BodyText"/>
        <w:jc w:val="left"/>
        <w:rPr>
          <w:sz w:val="22"/>
        </w:rPr>
      </w:pPr>
    </w:p>
    <w:p>
      <w:pPr>
        <w:pStyle w:val="BodyText"/>
        <w:spacing w:before="37"/>
        <w:jc w:val="left"/>
        <w:rPr>
          <w:sz w:val="22"/>
        </w:rPr>
      </w:pPr>
    </w:p>
    <w:p>
      <w:pPr>
        <w:spacing w:before="0"/>
        <w:ind w:left="101" w:right="0" w:firstLine="0"/>
        <w:jc w:val="left"/>
        <w:rPr>
          <w:rFonts w:ascii="Calibri" w:hAnsi="Calibri"/>
          <w:sz w:val="22"/>
        </w:rPr>
      </w:pPr>
      <w:hyperlink r:id="rId8">
        <w:r>
          <w:rPr>
            <w:rFonts w:ascii="Calibri" w:hAnsi="Calibri"/>
            <w:color w:val="0000FF"/>
            <w:spacing w:val="-2"/>
            <w:sz w:val="22"/>
            <w:u w:val="single" w:color="0000FF"/>
          </w:rPr>
          <w:t>Источник</w:t>
        </w:r>
      </w:hyperlink>
    </w:p>
    <w:sectPr>
      <w:pgSz w:w="11910" w:h="16840"/>
      <w:pgMar w:header="716" w:footer="0" w:top="1400" w:bottom="280" w:left="1600" w:right="7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Symbol">
    <w:altName w:val="Symbol"/>
    <w:charset w:val="2"/>
    <w:family w:val="decorative"/>
    <w:pitch w:val="variable"/>
  </w:font>
  <w:font w:name="Calibri">
    <w:altName w:val="Calibri"/>
    <w:charset w:val="1"/>
    <w:family w:val="roman"/>
    <w:pitch w:val="variable"/>
  </w:font>
</w:fonts>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jc w:val="left"/>
      <w:rPr>
        <w:sz w:val="20"/>
      </w:rPr>
    </w:pPr>
    <w:r>
      <w:rPr/>
      <mc:AlternateContent>
        <mc:Choice Requires="wps">
          <w:drawing>
            <wp:anchor distT="0" distB="0" distL="0" distR="0" allowOverlap="1" layoutInCell="1" locked="0" behindDoc="1" simplePos="0" relativeHeight="487547904">
              <wp:simplePos x="0" y="0"/>
              <wp:positionH relativeFrom="page">
                <wp:posOffset>1067435</wp:posOffset>
              </wp:positionH>
              <wp:positionV relativeFrom="page">
                <wp:posOffset>442275</wp:posOffset>
              </wp:positionV>
              <wp:extent cx="4807585" cy="41402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4807585" cy="414020"/>
                      </a:xfrm>
                      <a:prstGeom prst="rect">
                        <a:avLst/>
                      </a:prstGeom>
                    </wps:spPr>
                    <wps:txbx>
                      <w:txbxContent>
                        <w:p>
                          <w:pPr>
                            <w:spacing w:before="11"/>
                            <w:ind w:left="20" w:right="0" w:firstLine="0"/>
                            <w:jc w:val="left"/>
                            <w:rPr>
                              <w:i/>
                              <w:sz w:val="20"/>
                            </w:rPr>
                          </w:pPr>
                          <w:r>
                            <w:rPr>
                              <w:i/>
                              <w:color w:val="FB290C"/>
                              <w:sz w:val="20"/>
                            </w:rPr>
                            <w:t>Группа</w:t>
                          </w:r>
                          <w:r>
                            <w:rPr>
                              <w:i/>
                              <w:color w:val="FB290C"/>
                              <w:spacing w:val="-1"/>
                              <w:sz w:val="20"/>
                            </w:rPr>
                            <w:t> </w:t>
                          </w:r>
                          <w:r>
                            <w:rPr>
                              <w:i/>
                              <w:color w:val="FB290C"/>
                              <w:sz w:val="20"/>
                            </w:rPr>
                            <w:t>«Я</w:t>
                          </w:r>
                          <w:r>
                            <w:rPr>
                              <w:i/>
                              <w:color w:val="FB290C"/>
                              <w:spacing w:val="-1"/>
                              <w:sz w:val="20"/>
                            </w:rPr>
                            <w:t> </w:t>
                          </w:r>
                          <w:r>
                            <w:rPr>
                              <w:i/>
                              <w:color w:val="FB290C"/>
                              <w:sz w:val="20"/>
                            </w:rPr>
                            <w:t>—</w:t>
                          </w:r>
                          <w:r>
                            <w:rPr>
                              <w:i/>
                              <w:color w:val="FB290C"/>
                              <w:spacing w:val="-1"/>
                              <w:sz w:val="20"/>
                            </w:rPr>
                            <w:t> </w:t>
                          </w:r>
                          <w:r>
                            <w:rPr>
                              <w:i/>
                              <w:color w:val="FB290C"/>
                              <w:sz w:val="20"/>
                            </w:rPr>
                            <w:t>воспитатель»: </w:t>
                          </w:r>
                          <w:r>
                            <w:rPr>
                              <w:i/>
                              <w:color w:val="2E3CED"/>
                              <w:spacing w:val="-2"/>
                              <w:sz w:val="20"/>
                            </w:rPr>
                            <w:t>https://vk.com/yavosp</w:t>
                          </w:r>
                        </w:p>
                        <w:p>
                          <w:pPr>
                            <w:spacing w:before="160"/>
                            <w:ind w:left="20" w:right="0" w:firstLine="0"/>
                            <w:jc w:val="left"/>
                            <w:rPr>
                              <w:i/>
                              <w:sz w:val="20"/>
                            </w:rPr>
                          </w:pPr>
                          <w:r>
                            <w:rPr>
                              <w:i/>
                              <w:color w:val="FB290C"/>
                              <w:sz w:val="20"/>
                            </w:rPr>
                            <w:t>Дополнительные</w:t>
                          </w:r>
                          <w:r>
                            <w:rPr>
                              <w:i/>
                              <w:color w:val="FB290C"/>
                              <w:spacing w:val="-4"/>
                              <w:sz w:val="20"/>
                            </w:rPr>
                            <w:t> </w:t>
                          </w:r>
                          <w:r>
                            <w:rPr>
                              <w:i/>
                              <w:color w:val="FB290C"/>
                              <w:sz w:val="20"/>
                            </w:rPr>
                            <w:t>материалы</w:t>
                          </w:r>
                          <w:r>
                            <w:rPr>
                              <w:i/>
                              <w:color w:val="FB290C"/>
                              <w:spacing w:val="-4"/>
                              <w:sz w:val="20"/>
                            </w:rPr>
                            <w:t> </w:t>
                          </w:r>
                          <w:r>
                            <w:rPr>
                              <w:i/>
                              <w:color w:val="FB290C"/>
                              <w:sz w:val="20"/>
                            </w:rPr>
                            <w:t>для</w:t>
                          </w:r>
                          <w:r>
                            <w:rPr>
                              <w:i/>
                              <w:color w:val="FB290C"/>
                              <w:spacing w:val="-3"/>
                              <w:sz w:val="20"/>
                            </w:rPr>
                            <w:t> </w:t>
                          </w:r>
                          <w:r>
                            <w:rPr>
                              <w:i/>
                              <w:color w:val="FB290C"/>
                              <w:sz w:val="20"/>
                            </w:rPr>
                            <w:t>воспитателей</w:t>
                          </w:r>
                          <w:r>
                            <w:rPr>
                              <w:i/>
                              <w:color w:val="FB290C"/>
                              <w:spacing w:val="-3"/>
                              <w:sz w:val="20"/>
                            </w:rPr>
                            <w:t> </w:t>
                          </w:r>
                          <w:r>
                            <w:rPr>
                              <w:i/>
                              <w:color w:val="FB290C"/>
                              <w:sz w:val="20"/>
                            </w:rPr>
                            <w:t>по</w:t>
                          </w:r>
                          <w:r>
                            <w:rPr>
                              <w:i/>
                              <w:color w:val="FB290C"/>
                              <w:spacing w:val="-3"/>
                              <w:sz w:val="20"/>
                            </w:rPr>
                            <w:t> </w:t>
                          </w:r>
                          <w:r>
                            <w:rPr>
                              <w:i/>
                              <w:color w:val="FB290C"/>
                              <w:sz w:val="20"/>
                            </w:rPr>
                            <w:t>подписке:</w:t>
                          </w:r>
                          <w:r>
                            <w:rPr>
                              <w:i/>
                              <w:color w:val="FB290C"/>
                              <w:spacing w:val="-3"/>
                              <w:sz w:val="20"/>
                            </w:rPr>
                            <w:t> </w:t>
                          </w:r>
                          <w:r>
                            <w:rPr>
                              <w:i/>
                              <w:color w:val="2E3CED"/>
                              <w:spacing w:val="-2"/>
                              <w:sz w:val="20"/>
                            </w:rPr>
                            <w:t>https://vk.com/donut/yavosp</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84.050003pt;margin-top:34.824871pt;width:378.55pt;height:32.6pt;mso-position-horizontal-relative:page;mso-position-vertical-relative:page;z-index:-15768576" type="#_x0000_t202" id="docshape1" filled="false" stroked="false">
              <v:textbox inset="0,0,0,0">
                <w:txbxContent>
                  <w:p>
                    <w:pPr>
                      <w:spacing w:before="11"/>
                      <w:ind w:left="20" w:right="0" w:firstLine="0"/>
                      <w:jc w:val="left"/>
                      <w:rPr>
                        <w:i/>
                        <w:sz w:val="20"/>
                      </w:rPr>
                    </w:pPr>
                    <w:r>
                      <w:rPr>
                        <w:i/>
                        <w:color w:val="FB290C"/>
                        <w:sz w:val="20"/>
                      </w:rPr>
                      <w:t>Группа</w:t>
                    </w:r>
                    <w:r>
                      <w:rPr>
                        <w:i/>
                        <w:color w:val="FB290C"/>
                        <w:spacing w:val="-1"/>
                        <w:sz w:val="20"/>
                      </w:rPr>
                      <w:t> </w:t>
                    </w:r>
                    <w:r>
                      <w:rPr>
                        <w:i/>
                        <w:color w:val="FB290C"/>
                        <w:sz w:val="20"/>
                      </w:rPr>
                      <w:t>«Я</w:t>
                    </w:r>
                    <w:r>
                      <w:rPr>
                        <w:i/>
                        <w:color w:val="FB290C"/>
                        <w:spacing w:val="-1"/>
                        <w:sz w:val="20"/>
                      </w:rPr>
                      <w:t> </w:t>
                    </w:r>
                    <w:r>
                      <w:rPr>
                        <w:i/>
                        <w:color w:val="FB290C"/>
                        <w:sz w:val="20"/>
                      </w:rPr>
                      <w:t>—</w:t>
                    </w:r>
                    <w:r>
                      <w:rPr>
                        <w:i/>
                        <w:color w:val="FB290C"/>
                        <w:spacing w:val="-1"/>
                        <w:sz w:val="20"/>
                      </w:rPr>
                      <w:t> </w:t>
                    </w:r>
                    <w:r>
                      <w:rPr>
                        <w:i/>
                        <w:color w:val="FB290C"/>
                        <w:sz w:val="20"/>
                      </w:rPr>
                      <w:t>воспитатель»: </w:t>
                    </w:r>
                    <w:r>
                      <w:rPr>
                        <w:i/>
                        <w:color w:val="2E3CED"/>
                        <w:spacing w:val="-2"/>
                        <w:sz w:val="20"/>
                      </w:rPr>
                      <w:t>https://vk.com/yavosp</w:t>
                    </w:r>
                  </w:p>
                  <w:p>
                    <w:pPr>
                      <w:spacing w:before="160"/>
                      <w:ind w:left="20" w:right="0" w:firstLine="0"/>
                      <w:jc w:val="left"/>
                      <w:rPr>
                        <w:i/>
                        <w:sz w:val="20"/>
                      </w:rPr>
                    </w:pPr>
                    <w:r>
                      <w:rPr>
                        <w:i/>
                        <w:color w:val="FB290C"/>
                        <w:sz w:val="20"/>
                      </w:rPr>
                      <w:t>Дополнительные</w:t>
                    </w:r>
                    <w:r>
                      <w:rPr>
                        <w:i/>
                        <w:color w:val="FB290C"/>
                        <w:spacing w:val="-4"/>
                        <w:sz w:val="20"/>
                      </w:rPr>
                      <w:t> </w:t>
                    </w:r>
                    <w:r>
                      <w:rPr>
                        <w:i/>
                        <w:color w:val="FB290C"/>
                        <w:sz w:val="20"/>
                      </w:rPr>
                      <w:t>материалы</w:t>
                    </w:r>
                    <w:r>
                      <w:rPr>
                        <w:i/>
                        <w:color w:val="FB290C"/>
                        <w:spacing w:val="-4"/>
                        <w:sz w:val="20"/>
                      </w:rPr>
                      <w:t> </w:t>
                    </w:r>
                    <w:r>
                      <w:rPr>
                        <w:i/>
                        <w:color w:val="FB290C"/>
                        <w:sz w:val="20"/>
                      </w:rPr>
                      <w:t>для</w:t>
                    </w:r>
                    <w:r>
                      <w:rPr>
                        <w:i/>
                        <w:color w:val="FB290C"/>
                        <w:spacing w:val="-3"/>
                        <w:sz w:val="20"/>
                      </w:rPr>
                      <w:t> </w:t>
                    </w:r>
                    <w:r>
                      <w:rPr>
                        <w:i/>
                        <w:color w:val="FB290C"/>
                        <w:sz w:val="20"/>
                      </w:rPr>
                      <w:t>воспитателей</w:t>
                    </w:r>
                    <w:r>
                      <w:rPr>
                        <w:i/>
                        <w:color w:val="FB290C"/>
                        <w:spacing w:val="-3"/>
                        <w:sz w:val="20"/>
                      </w:rPr>
                      <w:t> </w:t>
                    </w:r>
                    <w:r>
                      <w:rPr>
                        <w:i/>
                        <w:color w:val="FB290C"/>
                        <w:sz w:val="20"/>
                      </w:rPr>
                      <w:t>по</w:t>
                    </w:r>
                    <w:r>
                      <w:rPr>
                        <w:i/>
                        <w:color w:val="FB290C"/>
                        <w:spacing w:val="-3"/>
                        <w:sz w:val="20"/>
                      </w:rPr>
                      <w:t> </w:t>
                    </w:r>
                    <w:r>
                      <w:rPr>
                        <w:i/>
                        <w:color w:val="FB290C"/>
                        <w:sz w:val="20"/>
                      </w:rPr>
                      <w:t>подписке:</w:t>
                    </w:r>
                    <w:r>
                      <w:rPr>
                        <w:i/>
                        <w:color w:val="FB290C"/>
                        <w:spacing w:val="-3"/>
                        <w:sz w:val="20"/>
                      </w:rPr>
                      <w:t> </w:t>
                    </w:r>
                    <w:r>
                      <w:rPr>
                        <w:i/>
                        <w:color w:val="2E3CED"/>
                        <w:spacing w:val="-2"/>
                        <w:sz w:val="20"/>
                      </w:rPr>
                      <w:t>https://vk.com/donut/yavosp</w:t>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0"/>
      <w:numFmt w:val="bullet"/>
      <w:lvlText w:val=""/>
      <w:lvlJc w:val="left"/>
      <w:pPr>
        <w:ind w:left="251" w:hanging="571"/>
      </w:pPr>
      <w:rPr>
        <w:rFonts w:hint="default" w:ascii="Symbol" w:hAnsi="Symbol" w:eastAsia="Symbol" w:cs="Symbol"/>
        <w:b w:val="0"/>
        <w:bCs w:val="0"/>
        <w:i w:val="0"/>
        <w:iCs w:val="0"/>
        <w:color w:val="5D646C"/>
        <w:spacing w:val="0"/>
        <w:w w:val="100"/>
        <w:sz w:val="20"/>
        <w:szCs w:val="20"/>
        <w:lang w:val="ru-RU" w:eastAsia="en-US" w:bidi="ar-SA"/>
      </w:rPr>
    </w:lvl>
    <w:lvl w:ilvl="1">
      <w:start w:val="0"/>
      <w:numFmt w:val="bullet"/>
      <w:lvlText w:val="•"/>
      <w:lvlJc w:val="left"/>
      <w:pPr>
        <w:ind w:left="1190" w:hanging="571"/>
      </w:pPr>
      <w:rPr>
        <w:rFonts w:hint="default"/>
        <w:lang w:val="ru-RU" w:eastAsia="en-US" w:bidi="ar-SA"/>
      </w:rPr>
    </w:lvl>
    <w:lvl w:ilvl="2">
      <w:start w:val="0"/>
      <w:numFmt w:val="bullet"/>
      <w:lvlText w:val="•"/>
      <w:lvlJc w:val="left"/>
      <w:pPr>
        <w:ind w:left="2121" w:hanging="571"/>
      </w:pPr>
      <w:rPr>
        <w:rFonts w:hint="default"/>
        <w:lang w:val="ru-RU" w:eastAsia="en-US" w:bidi="ar-SA"/>
      </w:rPr>
    </w:lvl>
    <w:lvl w:ilvl="3">
      <w:start w:val="0"/>
      <w:numFmt w:val="bullet"/>
      <w:lvlText w:val="•"/>
      <w:lvlJc w:val="left"/>
      <w:pPr>
        <w:ind w:left="3051" w:hanging="571"/>
      </w:pPr>
      <w:rPr>
        <w:rFonts w:hint="default"/>
        <w:lang w:val="ru-RU" w:eastAsia="en-US" w:bidi="ar-SA"/>
      </w:rPr>
    </w:lvl>
    <w:lvl w:ilvl="4">
      <w:start w:val="0"/>
      <w:numFmt w:val="bullet"/>
      <w:lvlText w:val="•"/>
      <w:lvlJc w:val="left"/>
      <w:pPr>
        <w:ind w:left="3982" w:hanging="571"/>
      </w:pPr>
      <w:rPr>
        <w:rFonts w:hint="default"/>
        <w:lang w:val="ru-RU" w:eastAsia="en-US" w:bidi="ar-SA"/>
      </w:rPr>
    </w:lvl>
    <w:lvl w:ilvl="5">
      <w:start w:val="0"/>
      <w:numFmt w:val="bullet"/>
      <w:lvlText w:val="•"/>
      <w:lvlJc w:val="left"/>
      <w:pPr>
        <w:ind w:left="4913" w:hanging="571"/>
      </w:pPr>
      <w:rPr>
        <w:rFonts w:hint="default"/>
        <w:lang w:val="ru-RU" w:eastAsia="en-US" w:bidi="ar-SA"/>
      </w:rPr>
    </w:lvl>
    <w:lvl w:ilvl="6">
      <w:start w:val="0"/>
      <w:numFmt w:val="bullet"/>
      <w:lvlText w:val="•"/>
      <w:lvlJc w:val="left"/>
      <w:pPr>
        <w:ind w:left="5843" w:hanging="571"/>
      </w:pPr>
      <w:rPr>
        <w:rFonts w:hint="default"/>
        <w:lang w:val="ru-RU" w:eastAsia="en-US" w:bidi="ar-SA"/>
      </w:rPr>
    </w:lvl>
    <w:lvl w:ilvl="7">
      <w:start w:val="0"/>
      <w:numFmt w:val="bullet"/>
      <w:lvlText w:val="•"/>
      <w:lvlJc w:val="left"/>
      <w:pPr>
        <w:ind w:left="6774" w:hanging="571"/>
      </w:pPr>
      <w:rPr>
        <w:rFonts w:hint="default"/>
        <w:lang w:val="ru-RU" w:eastAsia="en-US" w:bidi="ar-SA"/>
      </w:rPr>
    </w:lvl>
    <w:lvl w:ilvl="8">
      <w:start w:val="0"/>
      <w:numFmt w:val="bullet"/>
      <w:lvlText w:val="•"/>
      <w:lvlJc w:val="left"/>
      <w:pPr>
        <w:ind w:left="7704" w:hanging="571"/>
      </w:pPr>
      <w:rPr>
        <w:rFonts w:hint="default"/>
        <w:lang w:val="ru-RU"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ru-RU" w:eastAsia="en-US" w:bidi="ar-SA"/>
    </w:rPr>
  </w:style>
  <w:style w:styleId="BodyText" w:type="paragraph">
    <w:name w:val="Body Text"/>
    <w:basedOn w:val="Normal"/>
    <w:uiPriority w:val="1"/>
    <w:qFormat/>
    <w:pPr>
      <w:jc w:val="both"/>
    </w:pPr>
    <w:rPr>
      <w:rFonts w:ascii="Times New Roman" w:hAnsi="Times New Roman" w:eastAsia="Times New Roman" w:cs="Times New Roman"/>
      <w:sz w:val="24"/>
      <w:szCs w:val="24"/>
      <w:lang w:val="ru-RU" w:eastAsia="en-US" w:bidi="ar-SA"/>
    </w:rPr>
  </w:style>
  <w:style w:styleId="Heading1" w:type="paragraph">
    <w:name w:val="Heading 1"/>
    <w:basedOn w:val="Normal"/>
    <w:uiPriority w:val="1"/>
    <w:qFormat/>
    <w:pPr>
      <w:spacing w:before="1"/>
      <w:ind w:left="101"/>
      <w:jc w:val="both"/>
      <w:outlineLvl w:val="1"/>
    </w:pPr>
    <w:rPr>
      <w:rFonts w:ascii="Times New Roman" w:hAnsi="Times New Roman" w:eastAsia="Times New Roman" w:cs="Times New Roman"/>
      <w:b/>
      <w:bCs/>
      <w:sz w:val="24"/>
      <w:szCs w:val="24"/>
      <w:lang w:val="ru-RU" w:eastAsia="en-US" w:bidi="ar-SA"/>
    </w:rPr>
  </w:style>
  <w:style w:styleId="Title" w:type="paragraph">
    <w:name w:val="Title"/>
    <w:basedOn w:val="Normal"/>
    <w:uiPriority w:val="1"/>
    <w:qFormat/>
    <w:pPr>
      <w:spacing w:before="80"/>
      <w:ind w:left="1260" w:firstLine="265"/>
    </w:pPr>
    <w:rPr>
      <w:rFonts w:ascii="Times New Roman" w:hAnsi="Times New Roman" w:eastAsia="Times New Roman" w:cs="Times New Roman"/>
      <w:b/>
      <w:bCs/>
      <w:sz w:val="44"/>
      <w:szCs w:val="44"/>
      <w:lang w:val="ru-RU" w:eastAsia="en-US" w:bidi="ar-SA"/>
    </w:rPr>
  </w:style>
  <w:style w:styleId="ListParagraph" w:type="paragraph">
    <w:name w:val="List Paragraph"/>
    <w:basedOn w:val="Normal"/>
    <w:uiPriority w:val="1"/>
    <w:qFormat/>
    <w:pPr>
      <w:ind w:left="251" w:right="257"/>
      <w:jc w:val="both"/>
    </w:pPr>
    <w:rPr>
      <w:rFonts w:ascii="Times New Roman" w:hAnsi="Times New Roman" w:eastAsia="Times New Roman" w:cs="Times New Roman"/>
      <w:lang w:val="ru-RU" w:eastAsia="en-US" w:bidi="ar-SA"/>
    </w:rPr>
  </w:style>
  <w:style w:styleId="TableParagraph" w:type="paragraph">
    <w:name w:val="Table Paragraph"/>
    <w:basedOn w:val="Normal"/>
    <w:uiPriority w:val="1"/>
    <w:qFormat/>
    <w:pPr/>
    <w:rPr>
      <w:lang w:val="ru-RU"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hyperlink" Target="https://nsportal.ru/detskiy-sad/raznoe/2021/10/13/papka-peredvizhka-v-ugolok-zdorovya" TargetMode="External"/><Relationship Id="rId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2024-08-20T04:57:46Z</dcterms:created>
  <dcterms:modified xsi:type="dcterms:W3CDTF">2024-08-20T04:57:46Z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MyOffice-CoreFramework-Windows/25</vt:lpwstr>
  </property>
  <property fmtid="{D5CDD505-2E9C-101B-9397-08002B2CF9AE}" pid="3" name="LastSaved">
    <vt:filetime>2024-08-20T00:00:00Z</vt:filetime>
  </property>
  <property fmtid="{D5CDD505-2E9C-101B-9397-08002B2CF9AE}" pid="4" name="Producer">
    <vt:lpwstr>Aspose.Words for .NET 20.4</vt:lpwstr>
  </property>
</Properties>
</file>