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F9A5" w14:textId="77777777" w:rsidR="00FD22B0" w:rsidRPr="00FD22B0" w:rsidRDefault="00FD22B0" w:rsidP="00FD22B0">
      <w:pPr>
        <w:spacing w:line="256" w:lineRule="auto"/>
        <w:ind w:firstLineChars="142" w:firstLine="398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D22B0">
        <w:rPr>
          <w:rFonts w:ascii="Times New Roman" w:eastAsia="SimSun" w:hAnsi="Times New Roman" w:cs="Times New Roman"/>
          <w:sz w:val="28"/>
          <w:szCs w:val="28"/>
          <w:lang w:eastAsia="zh-CN"/>
        </w:rPr>
        <w:t>Тема мероприятия: «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Развиваем речь в игре</w:t>
      </w:r>
      <w:r w:rsidRPr="00FD22B0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14:paraId="3C8F07E2" w14:textId="77777777" w:rsidR="00FD22B0" w:rsidRPr="00FD22B0" w:rsidRDefault="00FD22B0" w:rsidP="00FD22B0">
      <w:pPr>
        <w:spacing w:line="256" w:lineRule="auto"/>
        <w:ind w:firstLineChars="142" w:firstLine="398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D22B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Форма мероприятия: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мастер-класс</w:t>
      </w:r>
    </w:p>
    <w:p w14:paraId="562E33E1" w14:textId="77777777" w:rsidR="00FD22B0" w:rsidRDefault="00FD22B0" w:rsidP="00F20C6B">
      <w:pPr>
        <w:spacing w:after="0" w:line="256" w:lineRule="auto"/>
        <w:ind w:firstLineChars="142" w:firstLine="398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D22B0">
        <w:rPr>
          <w:rFonts w:ascii="Times New Roman" w:eastAsia="SimSun" w:hAnsi="Times New Roman" w:cs="Times New Roman"/>
          <w:sz w:val="28"/>
          <w:szCs w:val="28"/>
          <w:lang w:eastAsia="zh-CN"/>
        </w:rPr>
        <w:t>Ответственный: Сухарева А.В., учитель-логопед</w:t>
      </w:r>
    </w:p>
    <w:p w14:paraId="45892338" w14:textId="77777777" w:rsidR="00F20C6B" w:rsidRDefault="00F20C6B" w:rsidP="00F20C6B">
      <w:pPr>
        <w:spacing w:after="0" w:line="256" w:lineRule="auto"/>
        <w:ind w:firstLineChars="142" w:firstLine="398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918E513" w14:textId="77777777" w:rsidR="00CE1469" w:rsidRPr="00CE1469" w:rsidRDefault="00CE1469" w:rsidP="00F20C6B">
      <w:pPr>
        <w:spacing w:line="256" w:lineRule="auto"/>
        <w:ind w:firstLineChars="142" w:firstLine="342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План и содержание мероприятия</w:t>
      </w:r>
    </w:p>
    <w:p w14:paraId="0B18D98E" w14:textId="77777777" w:rsidR="00CE1469" w:rsidRDefault="00CE1469" w:rsidP="00D8250D">
      <w:pPr>
        <w:numPr>
          <w:ilvl w:val="0"/>
          <w:numId w:val="3"/>
        </w:numPr>
        <w:spacing w:line="256" w:lineRule="auto"/>
        <w:ind w:firstLine="342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Введение «</w:t>
      </w:r>
      <w:r w:rsidR="00D8250D" w:rsidRPr="00D8250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Влияние речевых игр и упражнений на развитие речи дошкольников</w:t>
      </w: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».</w:t>
      </w:r>
    </w:p>
    <w:p w14:paraId="535ED348" w14:textId="77777777" w:rsidR="004F580B" w:rsidRDefault="00D8250D" w:rsidP="00D8250D">
      <w:pPr>
        <w:spacing w:line="256" w:lineRule="auto"/>
        <w:ind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8250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Развитие речи — процесс сложный, творческий и поэтому необходимо, чтобы дети, как можно раньше хорошо овладели своей родной речью, говорили правильно и красиво. Следовательно, чем раньше мы научим ребёнка говорить правильно, тем свободнее он будет чувствовать себя в коллективе.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</w:p>
    <w:p w14:paraId="77DC61EC" w14:textId="77777777" w:rsidR="00D8250D" w:rsidRPr="00D8250D" w:rsidRDefault="00D8250D" w:rsidP="00D8250D">
      <w:pPr>
        <w:spacing w:line="256" w:lineRule="auto"/>
        <w:ind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8250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Усвоение знаний детьми происходит значительно быстрее в игре, чем на занятиях. Дети, увлеченные замыслом игры, не замечают того, что они учатся, хотя им приходится сталкиваться с трудностями при решении задач, поставленных в игровой форме.  </w:t>
      </w:r>
    </w:p>
    <w:p w14:paraId="5CA582BC" w14:textId="77777777" w:rsidR="00D8250D" w:rsidRPr="00D8250D" w:rsidRDefault="00D8250D" w:rsidP="00D8250D">
      <w:pPr>
        <w:spacing w:line="256" w:lineRule="auto"/>
        <w:ind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8250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Игровые действия в играх и упражнениях всегда включают в себя обучающую задачу. Решение этой задачи является для каждого ребенка важным условием личного успеха в игре и его эмоциональной связи с остальными участниками.  </w:t>
      </w:r>
    </w:p>
    <w:p w14:paraId="549544A1" w14:textId="77777777" w:rsidR="00D8250D" w:rsidRPr="00D8250D" w:rsidRDefault="00D8250D" w:rsidP="00D8250D">
      <w:pPr>
        <w:spacing w:line="256" w:lineRule="auto"/>
        <w:ind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8250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Для того, чтобы заниматься развитием речи Вашего малыша, вовсе необязательно усаживать ребенка за стол, создавать атмосферу урока. Существует много игр, в которые можно играть с малышом по дороге в детский сад, на прогулке, в транспорте.  </w:t>
      </w:r>
    </w:p>
    <w:p w14:paraId="7D76C8A0" w14:textId="77777777" w:rsidR="00D8250D" w:rsidRPr="00D8250D" w:rsidRDefault="00D8250D" w:rsidP="00D8250D">
      <w:pPr>
        <w:spacing w:line="256" w:lineRule="auto"/>
        <w:ind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8250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Кроме этого, играя с ребенком, вы создаете эмоциональную связь, дружеские доверительные отношения с Вашим малышом.</w:t>
      </w:r>
    </w:p>
    <w:p w14:paraId="50FB90CB" w14:textId="77777777" w:rsidR="00CE1469" w:rsidRDefault="00CE1469" w:rsidP="00CE1469">
      <w:pPr>
        <w:spacing w:line="256" w:lineRule="auto"/>
        <w:ind w:firstLineChars="141" w:firstLine="34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 Демонстрация и пояснение направлений работы по развитию </w:t>
      </w:r>
      <w:r w:rsidR="005069E6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речи посредством игр</w:t>
      </w: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</w:t>
      </w:r>
    </w:p>
    <w:p w14:paraId="5DEEA086" w14:textId="77777777" w:rsidR="005069E6" w:rsidRPr="005069E6" w:rsidRDefault="005069E6" w:rsidP="005069E6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5069E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Можно играть по дороге в детский сад или возвращаясь из детского сада.</w:t>
      </w:r>
    </w:p>
    <w:p w14:paraId="26911A49" w14:textId="77777777" w:rsidR="00D8250D" w:rsidRPr="00D8250D" w:rsidRDefault="005069E6" w:rsidP="005069E6">
      <w:pPr>
        <w:spacing w:line="256" w:lineRule="auto"/>
        <w:ind w:firstLineChars="141" w:firstLine="34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8250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«Я заметил». </w:t>
      </w:r>
    </w:p>
    <w:p w14:paraId="27AA21B0" w14:textId="77777777" w:rsidR="005069E6" w:rsidRPr="005069E6" w:rsidRDefault="005069E6" w:rsidP="005069E6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5069E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«Давай проверим, кто из нас внимательней. Будем называть предметы, мимо которых проходим и говорить, какие они. Вот почтовый ящик – он синий. Я заметил кошку - она пушистая» Ребенок и взрослый могут называть предметы по очереди.</w:t>
      </w:r>
    </w:p>
    <w:p w14:paraId="44DB1522" w14:textId="77777777" w:rsidR="00D8250D" w:rsidRPr="00D8250D" w:rsidRDefault="00D8250D" w:rsidP="005069E6">
      <w:pPr>
        <w:spacing w:line="256" w:lineRule="auto"/>
        <w:ind w:firstLineChars="141" w:firstLine="34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D8250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«Доскажи словечко». </w:t>
      </w:r>
    </w:p>
    <w:p w14:paraId="23C69C09" w14:textId="77777777" w:rsidR="005069E6" w:rsidRDefault="005069E6" w:rsidP="005069E6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5069E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Вы начинаете фразу, а ребенок ее заканчивает. Например, ворона каркает, а воробей (чирикает). Сова летает, а заяц (бегает, прыгает). У коровы 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теленок, а у лошади (жеребенок)</w:t>
      </w:r>
      <w:r w:rsidRPr="005069E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</w:p>
    <w:p w14:paraId="155CC137" w14:textId="77777777" w:rsidR="00D8250D" w:rsidRPr="00D8250D" w:rsidRDefault="00D8250D" w:rsidP="00D8250D">
      <w:pPr>
        <w:spacing w:line="256" w:lineRule="auto"/>
        <w:ind w:firstLineChars="141" w:firstLine="34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8250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«Волшебные очки»</w:t>
      </w:r>
    </w:p>
    <w:p w14:paraId="226D1A72" w14:textId="77777777" w:rsidR="00D8250D" w:rsidRPr="00D8250D" w:rsidRDefault="00D8250D" w:rsidP="00D8250D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D8250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«Представь, что у нас есть волшебные очки. Когда их надеваешь, то все становится красным (зеленым, синим и т.п.). Посмотри вокруг в волшебные очки, какого цвета все стало, скажи: красные сапоги, красный мяч, красный дом, красный нос, красный забор и пр.»</w:t>
      </w:r>
    </w:p>
    <w:p w14:paraId="4E9C5B7C" w14:textId="77777777" w:rsidR="005069E6" w:rsidRPr="00D8250D" w:rsidRDefault="005069E6" w:rsidP="005069E6">
      <w:pPr>
        <w:pStyle w:val="c0"/>
        <w:ind w:firstLine="426"/>
        <w:jc w:val="both"/>
        <w:rPr>
          <w:b/>
        </w:rPr>
      </w:pPr>
      <w:r w:rsidRPr="00D8250D">
        <w:rPr>
          <w:rStyle w:val="c3"/>
          <w:b/>
        </w:rPr>
        <w:t>Игры на кухне:</w:t>
      </w:r>
    </w:p>
    <w:p w14:paraId="5F6E763E" w14:textId="77777777" w:rsidR="005069E6" w:rsidRDefault="005069E6" w:rsidP="005069E6">
      <w:pPr>
        <w:pStyle w:val="c0"/>
        <w:ind w:firstLine="426"/>
        <w:jc w:val="both"/>
      </w:pPr>
      <w:r>
        <w:rPr>
          <w:rStyle w:val="c3"/>
        </w:rPr>
        <w:lastRenderedPageBreak/>
        <w:t>«Волшебные палочки». Дайте малышу сосчитать палочки или спички с отрезанными головками. Пусть он выкладывает из них простейшие фигуры, предметы.</w:t>
      </w:r>
    </w:p>
    <w:p w14:paraId="2BBB0C54" w14:textId="77777777" w:rsidR="005069E6" w:rsidRDefault="005069E6" w:rsidP="005069E6">
      <w:pPr>
        <w:pStyle w:val="c0"/>
        <w:ind w:firstLine="426"/>
        <w:jc w:val="both"/>
      </w:pPr>
      <w:r>
        <w:rPr>
          <w:rStyle w:val="c3"/>
        </w:rPr>
        <w:t>«Приготовим сок». Из яблок сок (яблочный, из груш (грушевый) и т. п. Наоборот: апельсиновый сок из чего? и т. д.</w:t>
      </w:r>
    </w:p>
    <w:p w14:paraId="41D4CA42" w14:textId="77777777" w:rsidR="005069E6" w:rsidRDefault="005069E6" w:rsidP="005069E6">
      <w:pPr>
        <w:pStyle w:val="c0"/>
        <w:ind w:firstLine="426"/>
        <w:jc w:val="both"/>
      </w:pPr>
      <w:r>
        <w:rPr>
          <w:rStyle w:val="c3"/>
        </w:rPr>
        <w:t>«Давай искать на кухне слова». Какие слова можно вынуть из борща? Винегрета? Кухонного шкафа? И пр.</w:t>
      </w:r>
    </w:p>
    <w:p w14:paraId="1B60145B" w14:textId="77777777" w:rsidR="005069E6" w:rsidRDefault="005069E6" w:rsidP="005069E6">
      <w:pPr>
        <w:pStyle w:val="c0"/>
        <w:ind w:firstLine="426"/>
        <w:jc w:val="both"/>
      </w:pPr>
      <w:r>
        <w:rPr>
          <w:rStyle w:val="c3"/>
        </w:rPr>
        <w:t>«Угощаю». «Давай вспомним вкусные (сладкие, соленые, кислые) слова и угостим друг друга». Ребенок называет «вкусное» слово и «кладет» его Вам на ладошку, затем Вы ему, и так до тех пор, пока все не «съедите».</w:t>
      </w:r>
    </w:p>
    <w:p w14:paraId="4FF99A62" w14:textId="77777777" w:rsidR="005069E6" w:rsidRDefault="005069E6" w:rsidP="005069E6">
      <w:pPr>
        <w:pStyle w:val="c0"/>
        <w:ind w:firstLine="426"/>
        <w:jc w:val="both"/>
      </w:pPr>
      <w:r>
        <w:rPr>
          <w:rStyle w:val="c3"/>
        </w:rPr>
        <w:t>«Один – много», одна морковь - много моркови.</w:t>
      </w:r>
    </w:p>
    <w:p w14:paraId="35A48BB3" w14:textId="77777777" w:rsidR="005069E6" w:rsidRDefault="005069E6" w:rsidP="005069E6">
      <w:pPr>
        <w:pStyle w:val="c0"/>
        <w:ind w:firstLine="426"/>
        <w:jc w:val="both"/>
        <w:rPr>
          <w:rStyle w:val="c3"/>
        </w:rPr>
      </w:pPr>
      <w:r>
        <w:rPr>
          <w:rStyle w:val="c3"/>
        </w:rPr>
        <w:t>«Один, два, пять», одно яблоко, три яблока, пять яблок.</w:t>
      </w:r>
    </w:p>
    <w:p w14:paraId="049033AA" w14:textId="77777777" w:rsidR="004F580B" w:rsidRDefault="004F580B" w:rsidP="005069E6">
      <w:pPr>
        <w:pStyle w:val="c0"/>
        <w:ind w:firstLine="426"/>
        <w:jc w:val="both"/>
        <w:rPr>
          <w:rStyle w:val="c3"/>
        </w:rPr>
      </w:pPr>
      <w:r>
        <w:rPr>
          <w:rStyle w:val="c3"/>
        </w:rPr>
        <w:t>Также могут быть и другие игры:</w:t>
      </w:r>
    </w:p>
    <w:p w14:paraId="2B1AA7DF" w14:textId="77777777" w:rsidR="004F580B" w:rsidRPr="004F580B" w:rsidRDefault="004F580B" w:rsidP="004F580B">
      <w:pPr>
        <w:pStyle w:val="c0"/>
        <w:ind w:firstLine="426"/>
        <w:jc w:val="both"/>
        <w:rPr>
          <w:b/>
        </w:rPr>
      </w:pPr>
      <w:r w:rsidRPr="004F580B">
        <w:rPr>
          <w:b/>
        </w:rPr>
        <w:t xml:space="preserve">«Отвечай быстро!»  </w:t>
      </w:r>
    </w:p>
    <w:p w14:paraId="38A6E8CF" w14:textId="77777777" w:rsidR="004F580B" w:rsidRDefault="004F580B" w:rsidP="004F580B">
      <w:pPr>
        <w:pStyle w:val="c0"/>
        <w:ind w:firstLine="426"/>
        <w:jc w:val="both"/>
      </w:pPr>
      <w:r>
        <w:t>Играть можно вдвоем и компанией. Один из игроков называет три прилагательных, обозначающие различные характерные свойства какого-либо предмета - цвет, вкус, размер и т.п. Второй игрок должен быстро назвать предмет, подходящий этим признакам:</w:t>
      </w:r>
    </w:p>
    <w:p w14:paraId="763E1C05" w14:textId="77777777" w:rsidR="004F580B" w:rsidRDefault="004F580B" w:rsidP="004F580B">
      <w:pPr>
        <w:pStyle w:val="c0"/>
        <w:spacing w:before="0" w:beforeAutospacing="0" w:after="0" w:afterAutospacing="0"/>
        <w:ind w:firstLine="426"/>
        <w:jc w:val="both"/>
      </w:pPr>
      <w:r>
        <w:t xml:space="preserve">Звонкий, быстрый, веселый ... (мяч) </w:t>
      </w:r>
    </w:p>
    <w:p w14:paraId="47C5EF51" w14:textId="77777777" w:rsidR="004F580B" w:rsidRDefault="004F580B" w:rsidP="004F580B">
      <w:pPr>
        <w:pStyle w:val="c0"/>
        <w:spacing w:before="0" w:beforeAutospacing="0" w:after="0" w:afterAutospacing="0"/>
        <w:ind w:firstLine="426"/>
        <w:jc w:val="both"/>
      </w:pPr>
      <w:r>
        <w:t xml:space="preserve">высокий, прочный, кирпичный ... (дом) </w:t>
      </w:r>
    </w:p>
    <w:p w14:paraId="0F7AC7E0" w14:textId="77777777" w:rsidR="004F580B" w:rsidRDefault="004F580B" w:rsidP="004F580B">
      <w:pPr>
        <w:pStyle w:val="c0"/>
        <w:spacing w:before="0" w:beforeAutospacing="0" w:after="0" w:afterAutospacing="0"/>
        <w:ind w:firstLine="426"/>
        <w:jc w:val="both"/>
      </w:pPr>
      <w:r>
        <w:t xml:space="preserve">рыжая, пушистая, хитрая...(лиса) </w:t>
      </w:r>
    </w:p>
    <w:p w14:paraId="7452A0DB" w14:textId="77777777" w:rsidR="004F580B" w:rsidRDefault="004F580B" w:rsidP="004F580B">
      <w:pPr>
        <w:pStyle w:val="c0"/>
        <w:spacing w:before="0" w:beforeAutospacing="0" w:after="0" w:afterAutospacing="0"/>
        <w:ind w:firstLine="426"/>
        <w:jc w:val="both"/>
      </w:pPr>
      <w:r>
        <w:t>зеленая, колючая, нарядная... (ёлка).</w:t>
      </w:r>
    </w:p>
    <w:p w14:paraId="20F1F283" w14:textId="77777777" w:rsidR="004F580B" w:rsidRPr="004F580B" w:rsidRDefault="004F580B" w:rsidP="004F580B">
      <w:pPr>
        <w:pStyle w:val="c0"/>
        <w:ind w:firstLine="426"/>
        <w:jc w:val="both"/>
      </w:pPr>
      <w:r w:rsidRPr="004F580B">
        <w:rPr>
          <w:b/>
          <w:bCs/>
        </w:rPr>
        <w:t xml:space="preserve">В чем причина? </w:t>
      </w:r>
    </w:p>
    <w:p w14:paraId="7CF1564A" w14:textId="77777777" w:rsidR="004F580B" w:rsidRPr="004F580B" w:rsidRDefault="004F580B" w:rsidP="004F580B">
      <w:pPr>
        <w:pStyle w:val="c0"/>
        <w:ind w:firstLine="426"/>
        <w:jc w:val="both"/>
      </w:pPr>
      <w:r w:rsidRPr="004F580B">
        <w:t>Придумывается какая-нибудь необычайная ситуация. например: "Придя утром в парк, вы увидели, что там исчезли все скамейки". Надо как можно быстрее придумать объяснения этого события. Причины могут быть обычными, житейскими ("Забрали на ремонт"), и необычные, фантастические (скамейки обиделись, что их портят, и ушли в другой парк). Побеждает тот, кто предложит больше причин, и чем они разнообразнее, тем лучше. Игра развивает способность анализировать и логически мыслить.</w:t>
      </w:r>
    </w:p>
    <w:p w14:paraId="518858C1" w14:textId="77777777" w:rsidR="004F580B" w:rsidRPr="004F580B" w:rsidRDefault="004F580B" w:rsidP="004F580B">
      <w:pPr>
        <w:pStyle w:val="c0"/>
        <w:ind w:firstLine="426"/>
        <w:jc w:val="both"/>
      </w:pPr>
      <w:r w:rsidRPr="004F580B">
        <w:rPr>
          <w:b/>
          <w:bCs/>
        </w:rPr>
        <w:t xml:space="preserve">Внимание! Розыск! (Развиваем связную речь, внимание и наблюдательность) </w:t>
      </w:r>
    </w:p>
    <w:p w14:paraId="76C1D853" w14:textId="77777777" w:rsidR="004F580B" w:rsidRPr="004F580B" w:rsidRDefault="004F580B" w:rsidP="004F580B">
      <w:pPr>
        <w:pStyle w:val="c0"/>
        <w:ind w:firstLine="426"/>
        <w:jc w:val="both"/>
      </w:pPr>
      <w:r w:rsidRPr="004F580B">
        <w:t>В эту игру играют не меньше 5 человек. Иначе не интересно. Ведущий говорит: Я разыскиваю подругу (друга). У неё голубые глаза, темные длинные волосы, она любит кошек и терпеть не может молоко.</w:t>
      </w:r>
      <w:r>
        <w:t xml:space="preserve"> </w:t>
      </w:r>
      <w:r w:rsidRPr="004F580B">
        <w:t>Тот, кто первым догадается, о ком из детей ид</w:t>
      </w:r>
      <w:r>
        <w:t xml:space="preserve">ет речь, становится ведущим. </w:t>
      </w:r>
      <w:r w:rsidRPr="004F580B">
        <w:t>В игре с маленькими детьми допускается описывать одежду.</w:t>
      </w:r>
    </w:p>
    <w:p w14:paraId="0594DDCB" w14:textId="77777777" w:rsidR="00CE1469" w:rsidRPr="00CE1469" w:rsidRDefault="00CE1469" w:rsidP="00CE1469">
      <w:pPr>
        <w:spacing w:line="256" w:lineRule="auto"/>
        <w:ind w:firstLineChars="141" w:firstLine="34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CE1469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3. Подведение итогов, ответы на вопросы родителей.</w:t>
      </w:r>
    </w:p>
    <w:p w14:paraId="3B0D6F1E" w14:textId="1EC92A62" w:rsidR="00FD22B0" w:rsidRDefault="005069E6" w:rsidP="004F580B">
      <w:pPr>
        <w:spacing w:line="256" w:lineRule="auto"/>
        <w:ind w:firstLineChars="142" w:firstLine="34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69E6">
        <w:rPr>
          <w:rFonts w:ascii="Times New Roman" w:eastAsia="SimSun" w:hAnsi="Times New Roman" w:cs="Times New Roman"/>
          <w:sz w:val="24"/>
          <w:szCs w:val="24"/>
          <w:lang w:eastAsia="zh-CN"/>
        </w:rPr>
        <w:t>Специалисты в детском саду (воспитатели, логопеды) используют разнообразные методы и приемы обучения и воспитания детей, но родители должны помнить, что только с их помощью и поддержкой развитие речи их ребенка будет полноценным и всесторонним.</w:t>
      </w:r>
    </w:p>
    <w:sectPr w:rsidR="00FD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FCF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26538CC"/>
    <w:multiLevelType w:val="hybridMultilevel"/>
    <w:tmpl w:val="4238E970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4074623A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18541C9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467B1823"/>
    <w:multiLevelType w:val="hybridMultilevel"/>
    <w:tmpl w:val="6540CB50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5" w15:restartNumberingAfterBreak="0">
    <w:nsid w:val="5A154885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A154DD5"/>
    <w:multiLevelType w:val="singleLevel"/>
    <w:tmpl w:val="5A154DD5"/>
    <w:lvl w:ilvl="0">
      <w:start w:val="3"/>
      <w:numFmt w:val="decimal"/>
      <w:suff w:val="space"/>
      <w:lvlText w:val="%1.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9B2"/>
    <w:rsid w:val="00312FFA"/>
    <w:rsid w:val="004F580B"/>
    <w:rsid w:val="00500A6E"/>
    <w:rsid w:val="005069E6"/>
    <w:rsid w:val="0060408E"/>
    <w:rsid w:val="007348E1"/>
    <w:rsid w:val="00991447"/>
    <w:rsid w:val="009E3E9C"/>
    <w:rsid w:val="00A30AFB"/>
    <w:rsid w:val="00A3556C"/>
    <w:rsid w:val="00C248AA"/>
    <w:rsid w:val="00C80206"/>
    <w:rsid w:val="00CA3C03"/>
    <w:rsid w:val="00CB1BD0"/>
    <w:rsid w:val="00CE1469"/>
    <w:rsid w:val="00D8250D"/>
    <w:rsid w:val="00E246B7"/>
    <w:rsid w:val="00EB39B2"/>
    <w:rsid w:val="00F20C6B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21F1"/>
  <w15:docId w15:val="{655B1A6F-C976-4361-BEDC-3FEBCE9F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E9C"/>
    <w:pPr>
      <w:ind w:left="720"/>
      <w:contextualSpacing/>
    </w:pPr>
  </w:style>
  <w:style w:type="paragraph" w:customStyle="1" w:styleId="c4">
    <w:name w:val="c4"/>
    <w:basedOn w:val="a"/>
    <w:rsid w:val="00A3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556C"/>
  </w:style>
  <w:style w:type="paragraph" w:customStyle="1" w:styleId="c1">
    <w:name w:val="c1"/>
    <w:basedOn w:val="a"/>
    <w:rsid w:val="00A3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556C"/>
  </w:style>
  <w:style w:type="paragraph" w:customStyle="1" w:styleId="c10">
    <w:name w:val="c10"/>
    <w:basedOn w:val="a"/>
    <w:rsid w:val="00A3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0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60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740813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86857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8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16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12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0871905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9358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7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8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7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5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95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6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14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05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78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10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595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65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704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540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763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18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500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054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3284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472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0853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2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89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9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70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74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91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00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53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35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86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775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017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512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9449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838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787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7682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2006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72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10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65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57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48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403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68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262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15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24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43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468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288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48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791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790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078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6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2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0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90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2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1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24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928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6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21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58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323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124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1880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229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230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517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0489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9674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7847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6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40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31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41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80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28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842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79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244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356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355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268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3154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275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992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7640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Анастасия Сухарева</cp:lastModifiedBy>
  <cp:revision>8</cp:revision>
  <dcterms:created xsi:type="dcterms:W3CDTF">2017-12-20T12:53:00Z</dcterms:created>
  <dcterms:modified xsi:type="dcterms:W3CDTF">2024-02-03T20:52:00Z</dcterms:modified>
</cp:coreProperties>
</file>